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9A" w:rsidRPr="00FD50F7" w:rsidRDefault="0033639A" w:rsidP="0033639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D50F7">
        <w:rPr>
          <w:rFonts w:ascii="Times New Roman" w:hAnsi="Times New Roman" w:cs="Times New Roman"/>
        </w:rPr>
        <w:t>униципальное казенное общеобразовательное учреждение</w:t>
      </w:r>
    </w:p>
    <w:p w:rsidR="0033639A" w:rsidRPr="00FD50F7" w:rsidRDefault="0033639A" w:rsidP="0033639A">
      <w:pPr>
        <w:pStyle w:val="a5"/>
        <w:jc w:val="center"/>
        <w:rPr>
          <w:rFonts w:ascii="Times New Roman" w:hAnsi="Times New Roman" w:cs="Times New Roman"/>
        </w:rPr>
      </w:pPr>
      <w:r w:rsidRPr="00FD50F7">
        <w:rPr>
          <w:rFonts w:ascii="Times New Roman" w:hAnsi="Times New Roman" w:cs="Times New Roman"/>
        </w:rPr>
        <w:t>Пановская средняя школа</w:t>
      </w:r>
    </w:p>
    <w:p w:rsidR="0033639A" w:rsidRPr="000E7D10" w:rsidRDefault="0033639A" w:rsidP="0033639A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FD50F7">
        <w:rPr>
          <w:rFonts w:ascii="Times New Roman" w:hAnsi="Times New Roman" w:cs="Times New Roman"/>
        </w:rPr>
        <w:t xml:space="preserve">155624, Ивановская область, Палехский р-н, д. </w:t>
      </w:r>
      <w:proofErr w:type="spellStart"/>
      <w:r w:rsidRPr="00FD50F7">
        <w:rPr>
          <w:rFonts w:ascii="Times New Roman" w:hAnsi="Times New Roman" w:cs="Times New Roman"/>
        </w:rPr>
        <w:t>Паново</w:t>
      </w:r>
      <w:proofErr w:type="spellEnd"/>
      <w:r w:rsidRPr="00FD50F7">
        <w:rPr>
          <w:rFonts w:ascii="Times New Roman" w:hAnsi="Times New Roman" w:cs="Times New Roman"/>
        </w:rPr>
        <w:t>, ул. Мира</w:t>
      </w:r>
      <w:r w:rsidRPr="000E7D10">
        <w:rPr>
          <w:rFonts w:ascii="Times New Roman" w:hAnsi="Times New Roman" w:cs="Times New Roman"/>
          <w:lang w:val="en-US"/>
        </w:rPr>
        <w:t xml:space="preserve">, </w:t>
      </w:r>
      <w:r w:rsidRPr="00FD50F7">
        <w:rPr>
          <w:rFonts w:ascii="Times New Roman" w:hAnsi="Times New Roman" w:cs="Times New Roman"/>
        </w:rPr>
        <w:t>д</w:t>
      </w:r>
      <w:r w:rsidRPr="000E7D10">
        <w:rPr>
          <w:rFonts w:ascii="Times New Roman" w:hAnsi="Times New Roman" w:cs="Times New Roman"/>
          <w:lang w:val="en-US"/>
        </w:rPr>
        <w:t>. 3</w:t>
      </w:r>
    </w:p>
    <w:p w:rsidR="0033639A" w:rsidRPr="00FD50F7" w:rsidRDefault="0033639A" w:rsidP="0033639A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FD50F7">
        <w:rPr>
          <w:rFonts w:ascii="Times New Roman" w:hAnsi="Times New Roman" w:cs="Times New Roman"/>
          <w:lang w:val="en-US"/>
        </w:rPr>
        <w:t>E-mail: panovo_school@mai.ru</w:t>
      </w:r>
    </w:p>
    <w:p w:rsidR="0063511C" w:rsidRPr="0033639A" w:rsidRDefault="0033639A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2FEA" w:rsidTr="00E5398B">
        <w:tc>
          <w:tcPr>
            <w:tcW w:w="3114" w:type="dxa"/>
          </w:tcPr>
          <w:p w:rsidR="008E2FEA" w:rsidRDefault="008E2FEA" w:rsidP="00E5398B">
            <w:pPr>
              <w:spacing w:after="0" w:line="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EA" w:rsidRDefault="008E2FEA" w:rsidP="00E53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FEA" w:rsidRDefault="008E2FEA" w:rsidP="00E53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FEA" w:rsidRDefault="008E2FEA" w:rsidP="00E539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E2FEA" w:rsidTr="00E5398B">
        <w:tc>
          <w:tcPr>
            <w:tcW w:w="3114" w:type="dxa"/>
          </w:tcPr>
          <w:p w:rsidR="008E2FEA" w:rsidRDefault="008E2FEA" w:rsidP="00E5398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Управляющего Совета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МКОУ Пановская СШ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115" w:type="dxa"/>
          </w:tcPr>
          <w:p w:rsidR="008E2FEA" w:rsidRDefault="008E2FEA" w:rsidP="00E539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E2FEA" w:rsidRDefault="008E2FEA" w:rsidP="00E539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Муратова Е.В.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68/1-од 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30.08. 2023 г.</w:t>
            </w:r>
          </w:p>
          <w:p w:rsidR="008E2FEA" w:rsidRDefault="008E2FEA" w:rsidP="00E5398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511C" w:rsidRPr="0033639A" w:rsidRDefault="0063511C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3511C" w:rsidRPr="0033639A" w:rsidRDefault="0063511C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3511C" w:rsidRPr="0033639A" w:rsidRDefault="0063511C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общеразвивающая программа</w:t>
      </w:r>
    </w:p>
    <w:p w:rsidR="00022521" w:rsidRPr="00C729FB" w:rsidRDefault="005B6B57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729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«Юный исследователь</w:t>
      </w:r>
      <w:r w:rsidR="00022521" w:rsidRPr="00C729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  <w:bookmarkStart w:id="0" w:name="_GoBack"/>
      <w:bookmarkEnd w:id="0"/>
    </w:p>
    <w:p w:rsidR="00C729FB" w:rsidRPr="00C729FB" w:rsidRDefault="00C729FB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29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(биология)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оборудования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проекта</w:t>
      </w:r>
      <w:r w:rsid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«Точка Роста»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63511C" w:rsidRDefault="0063511C" w:rsidP="00022521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22521"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биологии: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Твердов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60C" w:rsidRDefault="0008660C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60C" w:rsidRPr="0063511C" w:rsidRDefault="0008660C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21" w:rsidRPr="008E2FEA" w:rsidRDefault="0063511C" w:rsidP="00022521">
      <w:pPr>
        <w:shd w:val="clear" w:color="auto" w:fill="FFFFFF"/>
        <w:spacing w:after="158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E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22521" w:rsidRPr="008E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аново</w:t>
      </w:r>
      <w:proofErr w:type="spellEnd"/>
      <w:r w:rsidR="00022521" w:rsidRPr="008E2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</w:t>
      </w:r>
    </w:p>
    <w:p w:rsidR="00022521" w:rsidRPr="0063511C" w:rsidRDefault="00022521" w:rsidP="00022521">
      <w:pPr>
        <w:numPr>
          <w:ilvl w:val="0"/>
          <w:numId w:val="1"/>
        </w:num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22521" w:rsidRPr="0063511C" w:rsidRDefault="00022521" w:rsidP="0063511C">
      <w:pPr>
        <w:shd w:val="clear" w:color="auto" w:fill="FFFFFF"/>
        <w:spacing w:after="158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общеобразовательных школ современным аналоговым и цифровым оборудованием является материальной базой реализации федеральных государственных образовательных стандартов. 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взаимодействия ученика и учителя, которое распространяется за стены школы в реальный и виртуальный социум. Использование учебного оборудования становится средством обеспечения этого взаимодействия, тем более в условиях обучения предмету на углублённом уровне, предполагаемом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профилизацией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повышения эффективности обучения и воспитания учащихся важная роль принадлежит взаимодействию учебной и внеурочной деятельности. Цель этой работы – обеспечение всестороннего и гармонического развития школьников. Важнейшей задачей внеурочной работы с учащимися по предмету является усиление их интереса к биологической науке, развитие познавательного интереса, углубление основных вопросов содержания школьного курса. В ходе данной работы учащиеся активно обмениваются мнениями, формируются оценочные суждения, ребята учатся отстаивать свою точку зрения. Для жизни в современном обществе важным является формирование естественно-научного мышления, проявляющегося в определенных навыках. Вовлечение учащихся в практическую деятельность, стимулирование их к пополнению знаний об окружающей среде, возможность обобщить знания подтолкнуло к разработке программы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применение которой на занятиях дополнительного образования поможет ученикам найти ответы на многие вопросы, повысить свою информационную компетентность.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принципиально новой основе — </w:t>
      </w:r>
      <w:proofErr w:type="spellStart"/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подходе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осуществлении образовательного процесса. Он предполагает осуществлять связь обучения школьников с жизнью в современных условиях; развивать самостоятельность в познавательной деятельности.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культуросообразность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экологизацию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деятельности и поведения школьников в отношениях с природой и обществом; на отражение практического значения биологии в жизнедеятельности людей, сохранение окружающей среды, живой природы и здоровья человека.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В процессе прохождения программы организуется самостоятельная познавательная деятельность, развиваются навыки исследователя живой 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природы, самоорганизации,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приобщающим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 к самостоятельности, формирующим потребность к дальнейшему самообразованию и использованию разнообразных источников информации образовательной среды. Благодаря использованию системы различных форм, средств обучения биологии и комплексного применения средств мультимедиа ученики узнают много нового и интересного.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содержания программы учитываются возрастные индивидуальные возможности подростков, создаются условия для успешности каждого ребенка.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виде теоретических и практических занятий. Численность группы – до 10человек, продолжительность занятий – 45 минут. В основе работы объединения лежит принцип добровольности.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Программа направлена на общение с живой природой, природой своего родного края.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развитие у школьников экологической культуры поведения, понимания ценности жизни, уважения к предмету «Биология» как важному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естественно-научному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культурному опыту человечества.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Изучение построено с учетом развития основных биологических понятий в каждом курсе.   Лабораторные работы и экскурсии включены в программу. Однако их тематика и выбор объектов изучения даны ориентировочно и могут быть изменены по желанию педагога в связи с особенностями местных условий.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обеспечено посредством решения следующих задач.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первого года обучения: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разнообразие мира растений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Познакомить со строением растений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Расширить представления учащихся о значении растений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эволюцию растительного мира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Познакомить с животным миром, его значением</w:t>
      </w:r>
    </w:p>
    <w:p w:rsidR="00022521" w:rsidRPr="0063511C" w:rsidRDefault="00022521" w:rsidP="00022521">
      <w:pPr>
        <w:numPr>
          <w:ilvl w:val="0"/>
          <w:numId w:val="2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эволюцию животного мира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022521" w:rsidRPr="0063511C" w:rsidRDefault="00022521" w:rsidP="00022521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Воспитать у учащихся чувство коллективизма</w:t>
      </w:r>
    </w:p>
    <w:p w:rsidR="00022521" w:rsidRPr="0063511C" w:rsidRDefault="00022521" w:rsidP="00022521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бережное отношение к природе</w:t>
      </w:r>
    </w:p>
    <w:p w:rsidR="00022521" w:rsidRPr="0063511C" w:rsidRDefault="00022521" w:rsidP="00022521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коммуникативные свойства личности</w:t>
      </w:r>
    </w:p>
    <w:p w:rsidR="00022521" w:rsidRPr="0063511C" w:rsidRDefault="00022521" w:rsidP="00022521">
      <w:pPr>
        <w:numPr>
          <w:ilvl w:val="0"/>
          <w:numId w:val="3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заботливое отношение к животным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Развивающие:</w:t>
      </w:r>
    </w:p>
    <w:p w:rsidR="00022521" w:rsidRPr="0063511C" w:rsidRDefault="00022521" w:rsidP="00022521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интеллектуальные умения</w:t>
      </w:r>
    </w:p>
    <w:p w:rsidR="00022521" w:rsidRPr="0063511C" w:rsidRDefault="00022521" w:rsidP="00022521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творческие способности</w:t>
      </w:r>
    </w:p>
    <w:p w:rsidR="00022521" w:rsidRPr="0063511C" w:rsidRDefault="00022521" w:rsidP="00022521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познавательный интерес</w:t>
      </w:r>
    </w:p>
    <w:p w:rsidR="00022521" w:rsidRPr="0063511C" w:rsidRDefault="00022521" w:rsidP="00022521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биологическое мышление</w:t>
      </w:r>
    </w:p>
    <w:p w:rsidR="00022521" w:rsidRPr="0063511C" w:rsidRDefault="00022521" w:rsidP="00022521">
      <w:pPr>
        <w:numPr>
          <w:ilvl w:val="0"/>
          <w:numId w:val="4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научное мировоззрение</w:t>
      </w:r>
    </w:p>
    <w:p w:rsidR="00022521" w:rsidRPr="0063511C" w:rsidRDefault="00022521" w:rsidP="006351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022521" w:rsidRPr="0063511C" w:rsidRDefault="00022521" w:rsidP="006351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Должны знать: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биологических объектов: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живых растений, их клеток, экосистем и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биосферы; растений, своего региона;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сущность биологических процессов: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раздражимости, круговорота веществ.</w:t>
      </w:r>
      <w:proofErr w:type="gramEnd"/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биологических объектов: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организмов; животных, популяций; биосферы; животных своего региона;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родство, общность происхождения и эволюцию животных (на примере сопоставления отдельных групп); роль различных организмов в жизни человека и его деятельности; взаимосвязи организмов и окружающей среды; роль биологического разнообразия в сохранении биосферы; необходимость защиты окружающей среды;</w:t>
      </w:r>
    </w:p>
    <w:p w:rsidR="00022521" w:rsidRPr="0063511C" w:rsidRDefault="00022521" w:rsidP="006351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Должны уметь: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роль биологии в формировании современной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мира, в практической деятельности людей и самого ученика; родство, общность происхождения и эволюцию растений, роль различных организмов в жизни человека и его деятельности; взаимосвязи организмов и окружающей среды; роль биологического разнообразия в сохранении биосферы; необходимость защиты окружающей среды;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изучать биологические объекты и процессы: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биологические эксперименты, описывать и объяснять результаты опытов;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распознавать и описывать: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таблицах основные части и органоиды клетки; на живых объектах и таблицах органы цветкового растения, наиболее распространенные растения и животных своей местности, культурные растения, опасные для человека растения.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сравнивать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биологические объекты (клетки, ткани, органы и системы органов, организмы, представителей отдельных систематических групп) и 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выводы;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самостоятельный поиск биологической информации: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 в различных источниках — необходимую информацию о живых организмах.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второго года обучения: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022521" w:rsidRPr="0063511C" w:rsidRDefault="00022521" w:rsidP="00022521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Изучить строение человека, его органов</w:t>
      </w:r>
    </w:p>
    <w:p w:rsidR="00022521" w:rsidRPr="0063511C" w:rsidRDefault="00022521" w:rsidP="00022521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Изучить происхождение человека</w:t>
      </w:r>
    </w:p>
    <w:p w:rsidR="00022521" w:rsidRPr="0063511C" w:rsidRDefault="00022521" w:rsidP="00022521">
      <w:pPr>
        <w:numPr>
          <w:ilvl w:val="0"/>
          <w:numId w:val="5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Познакомить с физиологией человека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022521" w:rsidRPr="0063511C" w:rsidRDefault="00022521" w:rsidP="00022521">
      <w:pPr>
        <w:numPr>
          <w:ilvl w:val="0"/>
          <w:numId w:val="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Воспитывать умения сочетать индивидуальную работу с </w:t>
      </w:r>
      <w:proofErr w:type="gramStart"/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коллективной</w:t>
      </w:r>
      <w:proofErr w:type="gramEnd"/>
    </w:p>
    <w:p w:rsidR="00022521" w:rsidRPr="0063511C" w:rsidRDefault="00022521" w:rsidP="00022521">
      <w:pPr>
        <w:numPr>
          <w:ilvl w:val="0"/>
          <w:numId w:val="6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бережное отношение к здоровью человека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022521" w:rsidRPr="0063511C" w:rsidRDefault="00022521" w:rsidP="00022521">
      <w:pPr>
        <w:numPr>
          <w:ilvl w:val="0"/>
          <w:numId w:val="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интеллектуальных умений</w:t>
      </w:r>
    </w:p>
    <w:p w:rsidR="00022521" w:rsidRPr="0063511C" w:rsidRDefault="00022521" w:rsidP="00022521">
      <w:pPr>
        <w:numPr>
          <w:ilvl w:val="0"/>
          <w:numId w:val="7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работать с научной литературой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Должны знать: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биологических объектов: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организмов (человека); генов и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сущность биологических процессов: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</w:t>
      </w:r>
      <w:proofErr w:type="gramEnd"/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организма человека,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строения, жизнедеятельности.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Должны уметь:</w:t>
      </w:r>
      <w:r w:rsidRPr="00635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биологии в формировании современной естественно-научной картины мира, в практической деятельности людей и самого ученика; роль различных организмов в жизни человека и его деятельности; взаимосвязи организмов и окружающей среды; родство человека с млекопитающими животными, место и роль человека в природе; взаимосвязи человека и окружающей среды; зависимость здоровья человека от состояния окружающей среды;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анализировать и оценивать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факторов окружающей среды, факторов риска на здоровье человека, последствия деятельности человека в экосистемах, влияние его поступков на живые организмы и экосистемы;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самостоятельный поиск биологической информации: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 практической деятельности для: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• соблюдения мер по профилактике заболеваний,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• оказания первой помощи при отравлении, при укусах животных; при простудных заболеваниях, ожогах, обморожениях, травмах, спасении утопающего;</w:t>
      </w:r>
      <w:proofErr w:type="gramEnd"/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включает в себя два этапа: основной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-репродуктивный и этап творческой самостоятельной или групповой работы. Результатом работы по программе должны стать самостоятельные разработки детей. Таким образом, итоговая конечная точка программы – создание школьниками собственного проекта.</w:t>
      </w:r>
    </w:p>
    <w:p w:rsidR="00022521" w:rsidRPr="0063511C" w:rsidRDefault="00022521" w:rsidP="0063511C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 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учебные занятия (оптимальное сочетание форм занятий – индивидуальная, парная, групповая в рамках фронтальной).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участников образовательного процесса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реализует педагог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022521" w:rsidRPr="0063511C" w:rsidRDefault="00022521" w:rsidP="00022521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методические материалы</w:t>
      </w:r>
    </w:p>
    <w:p w:rsidR="00022521" w:rsidRPr="0063511C" w:rsidRDefault="00022521" w:rsidP="00022521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оборудование-компьютер, мультимедийный проектор, экран</w:t>
      </w:r>
    </w:p>
    <w:p w:rsidR="00022521" w:rsidRPr="0063511C" w:rsidRDefault="00022521" w:rsidP="00022521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- учебный кабинет</w:t>
      </w:r>
    </w:p>
    <w:p w:rsidR="00022521" w:rsidRPr="0063511C" w:rsidRDefault="00022521" w:rsidP="00022521">
      <w:pPr>
        <w:numPr>
          <w:ilvl w:val="0"/>
          <w:numId w:val="8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реализующий программу 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штате образовательного учреждения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ожидаемых результатов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каждом занятии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больших тем или ряда тем (диагностика: стартовая, промежуточная, итоговая)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фестивали исследовательских работ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плакатов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022521" w:rsidRPr="0063511C" w:rsidRDefault="00022521" w:rsidP="00022521">
      <w:pPr>
        <w:numPr>
          <w:ilvl w:val="0"/>
          <w:numId w:val="9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практическая конференция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 реализации дополнительной образовательной программы</w:t>
      </w:r>
    </w:p>
    <w:p w:rsidR="00022521" w:rsidRPr="0063511C" w:rsidRDefault="00022521" w:rsidP="00022521">
      <w:pPr>
        <w:numPr>
          <w:ilvl w:val="0"/>
          <w:numId w:val="10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печатного издания (защита проектов)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2521" w:rsidRPr="0063511C" w:rsidRDefault="00022521" w:rsidP="00022521">
      <w:pPr>
        <w:shd w:val="clear" w:color="auto" w:fill="FFFFFF"/>
        <w:spacing w:after="158" w:line="240" w:lineRule="auto"/>
        <w:ind w:left="1776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8"/>
        <w:gridCol w:w="3691"/>
      </w:tblGrid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Введение. Зоология — часть биологии 3ч.</w:t>
            </w:r>
          </w:p>
          <w:p w:rsidR="0063511C" w:rsidRPr="0063511C" w:rsidRDefault="0063511C" w:rsidP="00022521">
            <w:pPr>
              <w:numPr>
                <w:ilvl w:val="0"/>
                <w:numId w:val="12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Наука о животном мире — зоология. Краткая история зоологии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о животном мире — зоология. Краткая история зоологии.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Среды жизни и места обитания животных. Экологические факторы.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Многообразие животных. Система животного мира. Классификация животных.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  Царство Животные и его два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подцарства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Одноклеточные животные, или Простейшие, и Многоклеточные животные (беспозвоночные и хордовые).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2. Методы биологических исследований в зоологии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систематические группы: царство,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подцарство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тип, класс, отряд, семейство, род, вид, популяция.</w:t>
            </w:r>
            <w:proofErr w:type="gramEnd"/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3.Среды жизни и места обитания животных 1ч.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факторы в жизни животных. Животные — важные компоненты биогеоценозов (экосистем) и круговорота веществ в них.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Строение животного организма 10ч.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Клетка 1ч. 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Клетка — структурная единица животного организма. Особенности животной клетки. Животные ткани (эпителиальная, соединительная, мышечная, нервная) и органы, общие для многоклеточных организмов. Животное — целостный организм как живая система (биосистема).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2.Органы и системы органов животного организма1ч.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и системы органов животного организма. Опорно-двигательная система. Скелет и его типы (наружный и внутренний). Части скелета позвоночных животных: череп, осевая часть и конечности.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1.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тканей и органов у животных.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3.Покровы тела животных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Покровы тела животных (от однослойного эпителия к коже) с ее роговыми и костными образованиями.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4.Дыхательная система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система и ее роль для организма. Органы дыхания.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5.Пищеварительная система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Пищеварительная система у различных животных. Органы пищеварительной системы. Питание и пищеварение.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6.Выделительная система1ч.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Выделительная система, ее строение и функции у многоклеточных животных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7.Кровеносная система1ч.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Кровь и кровеносная система, их состав, строение и значение. Сердце и сосуды (артерии, вены и капилляры). Усложнение кровеносной системы у позвоночных животных. Большой и малый круги кровообращения.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8.Нервная система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Нервная система — основа регуляции деятельности органов и целостного организма. Строение нервной системы: головной мозг, спинной мозг и нервы. Типы нервной системы. Органы чувств.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9.Половая система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Рост и развитие животных.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метаморфоза. Забота о потомстве.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10.Рост и развитие животных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индивидуального развития (онтогенеза) у многоклеточных животных: без превращения и с превращением (полным и неполным).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Подцарство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Одноклеточные животные 4ч.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1.Характеристика простейших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простейших. Места обитания простейших.  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2.Особенности строения, питания и размножения1ч.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Корненожки (амеба), жгутиковые (эвглена) и инфузории (парамеция).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2.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живыми инфузориями и изучение фиксированных простейших.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3.Биологическое значение простейших в истории развития животного мира1ч.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4.Роль простейших в природе 1ч.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простейших для человека и животных. Болезнетворные простейшие, вызывающие малярию, токсоплазмы,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амебиоз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Многоклеточные животные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1.Подцарство Многоклеточные животные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две группы: не имеющие позвоночника (или беспозвоночные) и имеющие хорду (или хордовые и позвоночные).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3.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внешнего вида и поведения дождевого червя.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2.Тип Кишечнополостные1ч.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типа. Пресноводная гидра: строение, питание и размножение. Коралловые полипы. Роль кораллов в природе и для человека.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rPr>
          <w:trHeight w:val="1980"/>
        </w:trPr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3.Тип Плоские черви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характеристика типа.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Планария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ее строение, питание и размножение. Ленточные черви. Болезни человека и животных, вызванные плоскими червями (цепни свиной и бычий, лентец широкий, эхинококк, печеночный сосальщик). Профилактика заболевания.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4.Тип Круглые черви. Тип Кольчатые черви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типа. Нематоды — паразиты животных и растений. Аскарида и острица — паразиты человека и их циклы развития в организме человека. Профилактика заболевания.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Общая характеристика типа. Дождевой червь, его строение, питание и размножение. Пиявка медицинская. Значение дождевых червей и пиявок в природе и для человека.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5.Тип Моллюски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характеристика типа. Классы типа: брюхоногие, двустворчатые, головоногие. Многообразие брюхоногих моллюсков (виноградная улитка, слизень, прудовик, живородка,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ахатина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Значение брюхоногих моллюсков в природе: участие в круговороте веществ, в передаче паразитических червей в качестве промежуточного хозяина.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3.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внешнего вида и поведения аквариумных моллюсков.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6.Тип Членистоногие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типа: общий план строения, питания и размножения. Деление на классы.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Класс 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Ракообразные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Речной рак: строение, питание и размножение. Многообразие 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ракообразных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крабы, креветки, дафнии, щитни. Значение в природе и для человека.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Класс 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Паукообразные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класса. Паук-крестовик. Паутина, ее роль в жизни пауков. Пауки-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охотники. Ядовитые пауки. Клещи как переносчики инфекционных заболеваний. Меры профилактики и защиты от нападения клещей.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 Насекомые.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класса. Многообразие и значение в природе и для человека. Внешнее строение жука, бабочки и пчелы. Забота о потомстве у насекомых. Понятие инстинкта. Общественные насекомые: пчелы, шмели, термиты, муравьи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4.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строения тела мухи.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   7.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хордовые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хордовых и деление их на бесчерепных и черепных, или позвоночных, животных.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Регулирование численности в природе и в антропогенных ландшафтах. Промысел и разведение пушных промысловых зверей.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511C" w:rsidRPr="0063511C" w:rsidTr="0063511C">
        <w:trPr>
          <w:trHeight w:val="2535"/>
        </w:trPr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8. Класс Земноводные или Амфибии.       Класс Пресмыкающиеся или Рептилии</w:t>
            </w:r>
            <w:r w:rsidRPr="006351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класса. Многообразие земноводных: лягушки, жабы, тритоны. Древние амфибии и их биологическое значение в животном мире.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Общая характеристика класса. Многообразие современных рептилий: крокодилы, черепахи, змеи, ящерицы. Древние рептилии: динозавр, ихтиозавр, диплодок.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5.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тела и скелета рыбы.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9. Надкласс Рыбы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Строение, размножение, поведение. Миграция рыб. 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Многообразие и значение рыб (акула, скат,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целакант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тунец, удильщик, игла, гуппи, щука, сом, карась).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Промысловые рыбы: сельдь, лосось, осетр, угорь, карп. Воспроизводство и охрана рыбных ресурсов. Рыборазведение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жизни человека.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  Класс Птицы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Общая характеристика класса.           Многообразие птиц: экологические группы птиц — лесные, околоводные, открытых мест и городских ландшафтов. Домашние птицы: куры, утки, гуси, перепела. 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Банкивская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курочка — предок домашних кур родом из Индии. Разведение перепелов и страусов. Декоративные домашние птицы.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Лабораторная работа № 6.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перьев птиц.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11.Класс Млекопитающие, или Звери 1ч.</w:t>
            </w:r>
          </w:p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млекопитающих: строение, питание, дыхание и размножение. Волосяной покров. Типы кожных желез.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Усложнение строения внутренних систем органов: пищеварительной, кровеносной, выделительной, нервной и органов чувств. Размножение и развитие. Забота о потомстве. Годовой жизненный цикл и сезонные явления в жизни зверей.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Экскурсия.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млекопитающие: многообразие, содержание, уход и выращивание потомства. (Экскурсия в животноводческое хозяйство.)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животного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   </w:t>
            </w:r>
          </w:p>
          <w:p w:rsidR="0063511C" w:rsidRPr="0063511C" w:rsidRDefault="0063511C" w:rsidP="00022521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Историческое развитие животного мира и его этапы. Понятие об эволюции. Доказательства эволюции животных. Разнообразие животных как результат эволюции живой природы.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Экскурсия. </w:t>
            </w:r>
            <w:proofErr w:type="gram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 весной (на примере леса, парка или водоема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мира на Земле</w:t>
            </w:r>
            <w:proofErr w:type="gramEnd"/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13.Современный мир животных — результат длительного исторического развития на Земле1ч.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Биоразнообразие материков. Разнообразие животных Евразии, Африки, Австралии, Северной и Южной Америки.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35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Экскурсия. </w:t>
            </w: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диких животных своего края. (Экскурсия в краевой центр охраны природы или в </w:t>
            </w:r>
            <w:proofErr w:type="spellStart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зоомузей</w:t>
            </w:r>
            <w:proofErr w:type="spellEnd"/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зоопарк.)</w:t>
            </w:r>
          </w:p>
        </w:tc>
      </w:tr>
      <w:tr w:rsidR="0063511C" w:rsidRPr="0063511C" w:rsidTr="0063511C">
        <w:tc>
          <w:tcPr>
            <w:tcW w:w="29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5.Создание проекта 4ч.</w:t>
            </w:r>
          </w:p>
        </w:tc>
        <w:tc>
          <w:tcPr>
            <w:tcW w:w="20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511C" w:rsidRPr="0063511C" w:rsidRDefault="0063511C" w:rsidP="0002252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Ь11р://^^^.5С1.аЬа.ги/АТЬ/га21с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.Ь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1т — биологическое разнообразие России.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И11р://шшш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шкги — Всемирный фонд дикой природы (МЖР).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Ь11р://еби.5еи.ги/те1об1аие5/5аткоуа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.Ь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1т —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интернет-сайт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«Общественные ресурсы образования» /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Открывая мир. Практические задания для учащихся.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Ьнр://ммм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ип2т.ги — кружок юных натуралистов зоологического музея МГУ.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Ь11р://^^^,есо5У51ета</w:t>
      </w:r>
      <w:proofErr w:type="gram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— экологическое образование детей и изучение природы России.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</w:t>
      </w:r>
      <w:r w:rsidRPr="0063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Информационно-коммуникативные средства обучения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Компьютер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Мультимедийный проектор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Техническое оснащение (оборудование):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Микроскопы;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Цифровая лаборатория «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Оборудование для опытов и экспериментов.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 для учителя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Дольник В.Р. Вышли мы все из природы. Беседы о поведении человека в компании птиц, зверей и детей. — М.: LINKA PRESS, 1996.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Лесные травянистые растения. Биология и охрана: справочник. - М.: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Петров В.В. Растительный мир нашей Родины: кн. для учителя. -2-е изд., доп. — М.: Просвещение, 1991.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Чернова Н.М. Лабораторный практикум по экологии. — М.: Просвещение, 1986.</w:t>
      </w:r>
    </w:p>
    <w:p w:rsidR="00022521" w:rsidRPr="0063511C" w:rsidRDefault="00022521" w:rsidP="0002252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</w:t>
      </w:r>
      <w:r w:rsidRPr="0063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http://www.sci.aha.ru/ATL/ra21c.htm — биологическое разнообразие России. 2. http://www.wwf.ru — Всемирный фонд дикой природы (WWF). 3. http://edu.seu.ru/metodiques/samkova.htm — интернет-сайт «Общественные ресурсы образования» 4. http://www.ecosystema.ru — экологическое образование детей и изучение природы России.</w:t>
      </w:r>
    </w:p>
    <w:p w:rsidR="00703D17" w:rsidRPr="0063511C" w:rsidRDefault="00703D17">
      <w:pPr>
        <w:rPr>
          <w:rFonts w:ascii="Times New Roman" w:hAnsi="Times New Roman" w:cs="Times New Roman"/>
          <w:sz w:val="28"/>
          <w:szCs w:val="28"/>
        </w:rPr>
      </w:pPr>
    </w:p>
    <w:sectPr w:rsidR="00703D17" w:rsidRPr="0063511C" w:rsidSect="0070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53F"/>
    <w:multiLevelType w:val="multilevel"/>
    <w:tmpl w:val="C194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72B99"/>
    <w:multiLevelType w:val="multilevel"/>
    <w:tmpl w:val="A8D0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D3BDA"/>
    <w:multiLevelType w:val="multilevel"/>
    <w:tmpl w:val="96BC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46505"/>
    <w:multiLevelType w:val="multilevel"/>
    <w:tmpl w:val="5804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B1BDC"/>
    <w:multiLevelType w:val="multilevel"/>
    <w:tmpl w:val="F85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0D6DD4"/>
    <w:multiLevelType w:val="multilevel"/>
    <w:tmpl w:val="6F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11ED5"/>
    <w:multiLevelType w:val="multilevel"/>
    <w:tmpl w:val="EC3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D38E9"/>
    <w:multiLevelType w:val="multilevel"/>
    <w:tmpl w:val="F202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E49AD"/>
    <w:multiLevelType w:val="multilevel"/>
    <w:tmpl w:val="7D7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B493F"/>
    <w:multiLevelType w:val="multilevel"/>
    <w:tmpl w:val="944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C540D"/>
    <w:multiLevelType w:val="multilevel"/>
    <w:tmpl w:val="7086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E51BA"/>
    <w:multiLevelType w:val="multilevel"/>
    <w:tmpl w:val="2E56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657F6"/>
    <w:multiLevelType w:val="multilevel"/>
    <w:tmpl w:val="9AA2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F0045"/>
    <w:multiLevelType w:val="multilevel"/>
    <w:tmpl w:val="01B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521"/>
    <w:rsid w:val="00022521"/>
    <w:rsid w:val="0008660C"/>
    <w:rsid w:val="00161B03"/>
    <w:rsid w:val="0033639A"/>
    <w:rsid w:val="005B6B57"/>
    <w:rsid w:val="0063511C"/>
    <w:rsid w:val="00703D17"/>
    <w:rsid w:val="008E2FEA"/>
    <w:rsid w:val="009D1908"/>
    <w:rsid w:val="00A35982"/>
    <w:rsid w:val="00C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521"/>
    <w:rPr>
      <w:i/>
      <w:iCs/>
    </w:rPr>
  </w:style>
  <w:style w:type="paragraph" w:styleId="a5">
    <w:name w:val="header"/>
    <w:basedOn w:val="a"/>
    <w:link w:val="a6"/>
    <w:uiPriority w:val="99"/>
    <w:unhideWhenUsed/>
    <w:rsid w:val="0033639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3639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Защита</dc:creator>
  <cp:lastModifiedBy>User</cp:lastModifiedBy>
  <cp:revision>13</cp:revision>
  <cp:lastPrinted>2024-06-04T10:40:00Z</cp:lastPrinted>
  <dcterms:created xsi:type="dcterms:W3CDTF">2023-06-20T11:34:00Z</dcterms:created>
  <dcterms:modified xsi:type="dcterms:W3CDTF">2024-06-04T10:41:00Z</dcterms:modified>
</cp:coreProperties>
</file>